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7E" w:rsidRPr="007158EA" w:rsidRDefault="00E2637E" w:rsidP="00E2637E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  <w:r>
        <w:rPr>
          <w:b/>
          <w:color w:val="000000"/>
          <w:szCs w:val="28"/>
        </w:rPr>
        <w:t xml:space="preserve"> МУНИЦИПАЛЬНОГО ОБРАЗОВАНИЯ «ПЕКШИКСОЛИНСКОЕ СЕЛЬСКОЕ ПОСЕЛЕНИЕ»</w:t>
      </w:r>
    </w:p>
    <w:p w:rsidR="000541C0" w:rsidRPr="000541C0" w:rsidRDefault="000541C0" w:rsidP="000541C0">
      <w:pPr>
        <w:jc w:val="center"/>
        <w:rPr>
          <w:rFonts w:eastAsia="Arial Unicode MS"/>
          <w:b/>
          <w:szCs w:val="28"/>
        </w:rPr>
      </w:pPr>
    </w:p>
    <w:p w:rsidR="000541C0" w:rsidRPr="000541C0" w:rsidRDefault="000541C0" w:rsidP="000541C0">
      <w:pPr>
        <w:jc w:val="center"/>
        <w:rPr>
          <w:b/>
          <w:szCs w:val="24"/>
        </w:rPr>
      </w:pPr>
    </w:p>
    <w:p w:rsidR="000541C0" w:rsidRPr="000541C0" w:rsidRDefault="000541C0" w:rsidP="000541C0">
      <w:pPr>
        <w:jc w:val="center"/>
        <w:outlineLvl w:val="0"/>
        <w:rPr>
          <w:b/>
          <w:spacing w:val="60"/>
          <w:sz w:val="36"/>
          <w:szCs w:val="36"/>
        </w:rPr>
      </w:pPr>
      <w:r w:rsidRPr="000541C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819"/>
        <w:gridCol w:w="2268"/>
      </w:tblGrid>
      <w:tr w:rsidR="000541C0" w:rsidRPr="000541C0" w:rsidTr="00656C65">
        <w:trPr>
          <w:trHeight w:val="523"/>
          <w:jc w:val="center"/>
        </w:trPr>
        <w:tc>
          <w:tcPr>
            <w:tcW w:w="2495" w:type="dxa"/>
          </w:tcPr>
          <w:p w:rsidR="000541C0" w:rsidRPr="00656C65" w:rsidRDefault="00656C65" w:rsidP="000541C0">
            <w:pPr>
              <w:spacing w:before="480"/>
              <w:jc w:val="center"/>
              <w:rPr>
                <w:szCs w:val="24"/>
              </w:rPr>
            </w:pPr>
            <w:r>
              <w:rPr>
                <w:szCs w:val="24"/>
                <w:lang w:val="en-GB"/>
              </w:rPr>
              <w:t>10</w:t>
            </w:r>
            <w:r>
              <w:rPr>
                <w:szCs w:val="24"/>
              </w:rPr>
              <w:t>.09.2020 г.</w:t>
            </w:r>
          </w:p>
        </w:tc>
        <w:tc>
          <w:tcPr>
            <w:tcW w:w="4819" w:type="dxa"/>
          </w:tcPr>
          <w:p w:rsidR="000541C0" w:rsidRPr="000541C0" w:rsidRDefault="000541C0" w:rsidP="000541C0">
            <w:pPr>
              <w:spacing w:before="480"/>
              <w:ind w:right="142"/>
              <w:jc w:val="right"/>
              <w:rPr>
                <w:szCs w:val="24"/>
              </w:rPr>
            </w:pPr>
            <w:r w:rsidRPr="000541C0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0541C0" w:rsidRPr="000541C0" w:rsidRDefault="00656C65" w:rsidP="00656C65">
            <w:pPr>
              <w:tabs>
                <w:tab w:val="center" w:pos="4677"/>
                <w:tab w:val="right" w:pos="9355"/>
              </w:tabs>
              <w:spacing w:before="480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30/93</w:t>
            </w:r>
          </w:p>
        </w:tc>
      </w:tr>
    </w:tbl>
    <w:p w:rsidR="000541C0" w:rsidRPr="000541C0" w:rsidRDefault="000541C0" w:rsidP="000541C0">
      <w:pPr>
        <w:ind w:left="567" w:right="566"/>
        <w:jc w:val="center"/>
      </w:pPr>
    </w:p>
    <w:p w:rsidR="000541C0" w:rsidRPr="000541C0" w:rsidRDefault="000541C0" w:rsidP="000541C0">
      <w:pPr>
        <w:ind w:left="567" w:right="566"/>
        <w:jc w:val="center"/>
      </w:pPr>
    </w:p>
    <w:p w:rsidR="000C2868" w:rsidRDefault="000C2868" w:rsidP="000541C0">
      <w:pPr>
        <w:pStyle w:val="a4"/>
        <w:ind w:right="-2"/>
      </w:pPr>
      <w:r>
        <w:t xml:space="preserve">О формах протоколов и сводных таблиц избирательных комиссий, составляемых ими при проведении </w:t>
      </w:r>
      <w:r w:rsidR="00E2637E">
        <w:t xml:space="preserve">повторных </w:t>
      </w:r>
      <w:r>
        <w:t>выборов депутат</w:t>
      </w:r>
      <w:r w:rsidR="00E2637E">
        <w:t>а</w:t>
      </w:r>
      <w:r w:rsidR="000541C0">
        <w:br/>
      </w:r>
      <w:r>
        <w:t xml:space="preserve">Собрания депутатов </w:t>
      </w:r>
      <w:r w:rsidR="00635006">
        <w:t>муниципального образования</w:t>
      </w:r>
      <w:r>
        <w:t xml:space="preserve"> </w:t>
      </w:r>
      <w:r w:rsidR="000541C0">
        <w:br/>
      </w:r>
      <w:r w:rsidR="00E2637E">
        <w:t>«</w:t>
      </w:r>
      <w:proofErr w:type="spellStart"/>
      <w:r w:rsidR="00E2637E">
        <w:t>Пекшиксолинское</w:t>
      </w:r>
      <w:proofErr w:type="spellEnd"/>
      <w:r w:rsidR="00E2637E">
        <w:t xml:space="preserve"> сельское поселение» четвертого созыва</w:t>
      </w:r>
    </w:p>
    <w:p w:rsidR="000C2868" w:rsidRPr="000541C0" w:rsidRDefault="000C2868">
      <w:pPr>
        <w:jc w:val="center"/>
        <w:rPr>
          <w:szCs w:val="28"/>
        </w:rPr>
      </w:pPr>
    </w:p>
    <w:p w:rsidR="000C2868" w:rsidRPr="000541C0" w:rsidRDefault="000C2868">
      <w:pPr>
        <w:jc w:val="center"/>
        <w:rPr>
          <w:szCs w:val="28"/>
        </w:rPr>
      </w:pPr>
    </w:p>
    <w:p w:rsidR="000C2868" w:rsidRDefault="000C2868" w:rsidP="000541C0">
      <w:pPr>
        <w:pStyle w:val="a5"/>
        <w:widowControl/>
        <w:spacing w:after="0" w:line="240" w:lineRule="auto"/>
      </w:pPr>
      <w:r>
        <w:t>В соответствии с пунктом 15 статьи 22 и статьями 73</w:t>
      </w:r>
      <w:r w:rsidR="000541C0">
        <w:t>–</w:t>
      </w:r>
      <w:r>
        <w:t xml:space="preserve">75 Закона Республики Марий Эл «О выборах в органы местного самоуправления </w:t>
      </w:r>
      <w:r w:rsidR="000541C0">
        <w:br/>
      </w:r>
      <w:r>
        <w:t>в Республике Марий Эл» избирательная комиссия муниципального образования «</w:t>
      </w:r>
      <w:proofErr w:type="spellStart"/>
      <w:r w:rsidR="00E2637E">
        <w:t>Пекшиксолинское</w:t>
      </w:r>
      <w:proofErr w:type="spellEnd"/>
      <w:r w:rsidR="00E2637E">
        <w:t xml:space="preserve"> сельское поселение</w:t>
      </w:r>
      <w:r>
        <w:t>»</w:t>
      </w:r>
      <w:r w:rsidR="000541C0">
        <w:t xml:space="preserve"> </w:t>
      </w:r>
      <w:r>
        <w:rPr>
          <w:spacing w:val="60"/>
        </w:rPr>
        <w:t>постановляе</w:t>
      </w:r>
      <w:r>
        <w:t>т:</w:t>
      </w:r>
    </w:p>
    <w:p w:rsidR="000C2868" w:rsidRDefault="000C2868" w:rsidP="000541C0">
      <w:pPr>
        <w:pStyle w:val="a5"/>
        <w:widowControl/>
        <w:spacing w:after="0" w:line="240" w:lineRule="auto"/>
        <w:rPr>
          <w:szCs w:val="16"/>
        </w:rPr>
      </w:pPr>
      <w:r>
        <w:t xml:space="preserve">1. Утвердить формы </w:t>
      </w:r>
      <w:r w:rsidR="000541C0">
        <w:t xml:space="preserve">следующих </w:t>
      </w:r>
      <w:r>
        <w:t>протоколов и сводных таблиц</w:t>
      </w:r>
      <w:r w:rsidR="000541C0">
        <w:t xml:space="preserve"> </w:t>
      </w:r>
      <w:r w:rsidR="000541C0">
        <w:br/>
        <w:t>об итогах голосования, о результатах выборов</w:t>
      </w:r>
      <w:r>
        <w:t xml:space="preserve">, составляемых избирательными комиссиями при проведении </w:t>
      </w:r>
      <w:r w:rsidR="00E2637E">
        <w:t xml:space="preserve">повторных </w:t>
      </w:r>
      <w:r>
        <w:t>выборов депута</w:t>
      </w:r>
      <w:r w:rsidR="001E38EB">
        <w:t>т</w:t>
      </w:r>
      <w:r w:rsidR="00E2637E">
        <w:t xml:space="preserve">а </w:t>
      </w:r>
      <w:r>
        <w:t xml:space="preserve">Собрания депутатов </w:t>
      </w:r>
      <w:r w:rsidR="00DC7591">
        <w:t>муниципального образования</w:t>
      </w:r>
      <w:r>
        <w:t xml:space="preserve"> «</w:t>
      </w:r>
      <w:proofErr w:type="spellStart"/>
      <w:r w:rsidR="00E2637E">
        <w:t>Пекшиксолинское</w:t>
      </w:r>
      <w:proofErr w:type="spellEnd"/>
      <w:r w:rsidR="00E2637E">
        <w:t xml:space="preserve"> сельское поселение</w:t>
      </w:r>
      <w:r>
        <w:t>»</w:t>
      </w:r>
      <w:r w:rsidR="000541C0">
        <w:t xml:space="preserve"> </w:t>
      </w:r>
      <w:r w:rsidR="00E2637E">
        <w:t>четвертого</w:t>
      </w:r>
      <w:r>
        <w:t xml:space="preserve"> созыва: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протокол участковой избирательной комиссии об итогах голосования по </w:t>
      </w:r>
      <w:r w:rsidR="00B67DAB">
        <w:t>многомандатному</w:t>
      </w:r>
      <w:r>
        <w:t xml:space="preserve"> избирательному округу </w:t>
      </w:r>
      <w:r w:rsidR="00312461">
        <w:t>на избирательном участке</w:t>
      </w:r>
      <w:r>
        <w:br/>
        <w:t>(приложени</w:t>
      </w:r>
      <w:r w:rsidR="009A42C1">
        <w:t>е</w:t>
      </w:r>
      <w:r>
        <w:t xml:space="preserve"> № 1);</w:t>
      </w:r>
    </w:p>
    <w:p w:rsidR="00312461" w:rsidRDefault="00312461" w:rsidP="00312461">
      <w:pPr>
        <w:pStyle w:val="a5"/>
        <w:widowControl/>
        <w:spacing w:after="0" w:line="240" w:lineRule="auto"/>
      </w:pPr>
      <w:r>
        <w:t xml:space="preserve">протокол участковой избирательной комиссии об итогах голосования по многомандатному избирательному округу на избирательном участке </w:t>
      </w:r>
      <w:r>
        <w:br/>
        <w:t>с машиночитаемым кодом (приложение № 2);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увеличенная форма протокола участковой избирательной комиссии </w:t>
      </w:r>
      <w:r>
        <w:br/>
        <w:t xml:space="preserve">об итогах голосования по </w:t>
      </w:r>
      <w:r w:rsidR="00B67DAB">
        <w:t>многомандатному</w:t>
      </w:r>
      <w:r>
        <w:t xml:space="preserve"> избирательному округу </w:t>
      </w:r>
      <w:r w:rsidR="00312461">
        <w:br/>
        <w:t xml:space="preserve">на избирательном участке </w:t>
      </w:r>
      <w:r>
        <w:t>(приложени</w:t>
      </w:r>
      <w:r w:rsidR="009A42C1">
        <w:t>е</w:t>
      </w:r>
      <w:r>
        <w:t xml:space="preserve"> № </w:t>
      </w:r>
      <w:r w:rsidR="00312461">
        <w:t>3</w:t>
      </w:r>
      <w:r>
        <w:t>);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протокол избирательной комиссии муниципального образования </w:t>
      </w:r>
      <w:r>
        <w:br/>
        <w:t xml:space="preserve">о результатах выборов по </w:t>
      </w:r>
      <w:r w:rsidR="00B67DAB">
        <w:t>многомандатному</w:t>
      </w:r>
      <w:r>
        <w:t xml:space="preserve"> избирательному округу </w:t>
      </w:r>
      <w:r>
        <w:br/>
        <w:t>(приложени</w:t>
      </w:r>
      <w:r w:rsidR="00614FF8">
        <w:t>е</w:t>
      </w:r>
      <w:r>
        <w:t xml:space="preserve"> № </w:t>
      </w:r>
      <w:r w:rsidR="00312461">
        <w:t>4</w:t>
      </w:r>
      <w:r>
        <w:t>);</w:t>
      </w:r>
    </w:p>
    <w:p w:rsidR="000C2868" w:rsidRDefault="000C2868" w:rsidP="0028582B">
      <w:pPr>
        <w:pStyle w:val="a5"/>
        <w:keepNext/>
        <w:widowControl/>
        <w:spacing w:after="0" w:line="240" w:lineRule="auto"/>
      </w:pPr>
      <w:r>
        <w:t xml:space="preserve">сводная таблица избирательной комиссии муниципального образования о результатах выборов по </w:t>
      </w:r>
      <w:r w:rsidR="00B67DAB">
        <w:t>многомандатному</w:t>
      </w:r>
      <w:r>
        <w:t xml:space="preserve"> избирательному округу (приложени</w:t>
      </w:r>
      <w:r w:rsidR="00614FF8">
        <w:t>е</w:t>
      </w:r>
      <w:r>
        <w:t xml:space="preserve"> № </w:t>
      </w:r>
      <w:r w:rsidR="00312461">
        <w:t>5</w:t>
      </w:r>
      <w:r>
        <w:t>)</w:t>
      </w:r>
      <w:r w:rsidR="00E2637E">
        <w:t>;</w:t>
      </w:r>
    </w:p>
    <w:p w:rsidR="000C2868" w:rsidRDefault="000C2868" w:rsidP="000541C0">
      <w:pPr>
        <w:pStyle w:val="a5"/>
        <w:widowControl/>
        <w:spacing w:after="0" w:line="240" w:lineRule="auto"/>
      </w:pPr>
      <w:r>
        <w:t xml:space="preserve">увеличенная форма сводной таблицы избирательной комиссии муниципального образования о результатах выборов по </w:t>
      </w:r>
      <w:r w:rsidR="00B67DAB">
        <w:t>многомандатному</w:t>
      </w:r>
      <w:r>
        <w:t xml:space="preserve"> избирательному округу (приложени</w:t>
      </w:r>
      <w:r w:rsidR="00614FF8">
        <w:t>е</w:t>
      </w:r>
      <w:r>
        <w:t xml:space="preserve"> № </w:t>
      </w:r>
      <w:r w:rsidR="00312461">
        <w:t>6</w:t>
      </w:r>
      <w:r>
        <w:t>)</w:t>
      </w:r>
      <w:r w:rsidR="00E2637E">
        <w:t>.</w:t>
      </w:r>
    </w:p>
    <w:p w:rsidR="00E02AFE" w:rsidRDefault="000C2868" w:rsidP="000541C0">
      <w:pPr>
        <w:pStyle w:val="a5"/>
        <w:widowControl/>
        <w:spacing w:after="0" w:line="240" w:lineRule="auto"/>
      </w:pPr>
      <w:r>
        <w:t>2. Избирательной комиссии муниципального образовани</w:t>
      </w:r>
      <w:r w:rsidR="00E2637E">
        <w:t>я «</w:t>
      </w:r>
      <w:proofErr w:type="spellStart"/>
      <w:r w:rsidR="00E2637E">
        <w:t>Пекшиксолинское</w:t>
      </w:r>
      <w:proofErr w:type="spellEnd"/>
      <w:r w:rsidR="00E2637E">
        <w:t xml:space="preserve"> сельское поселение</w:t>
      </w:r>
      <w:r w:rsidR="00E02AFE">
        <w:t>»:</w:t>
      </w:r>
    </w:p>
    <w:p w:rsidR="00E02AFE" w:rsidRDefault="00E02AFE" w:rsidP="00E02AFE">
      <w:pPr>
        <w:ind w:firstLine="709"/>
        <w:jc w:val="both"/>
      </w:pPr>
      <w:r>
        <w:t>обеспечить участковые избирательные комиссии</w:t>
      </w:r>
      <w:r w:rsidRPr="0039521C">
        <w:t xml:space="preserve"> </w:t>
      </w:r>
      <w:r>
        <w:t>бланк</w:t>
      </w:r>
      <w:r w:rsidR="00725EE5">
        <w:t>ом</w:t>
      </w:r>
      <w:r>
        <w:t xml:space="preserve"> протокол</w:t>
      </w:r>
      <w:r w:rsidR="00725EE5">
        <w:t>а</w:t>
      </w:r>
      <w:r>
        <w:t xml:space="preserve"> участковой избирательной комиссии об итогах голосования </w:t>
      </w:r>
      <w:r w:rsidR="00725EE5">
        <w:br/>
      </w:r>
      <w:r>
        <w:lastRenderedPageBreak/>
        <w:t>по многомандатному избирательному округу на избирательном участке согласно приложению № 1</w:t>
      </w:r>
      <w:r w:rsidRPr="009A43D2">
        <w:t xml:space="preserve"> </w:t>
      </w:r>
      <w:r>
        <w:t>в машиночитаемом виде;</w:t>
      </w:r>
    </w:p>
    <w:p w:rsidR="00E02AFE" w:rsidRDefault="00E02AFE" w:rsidP="00E02AFE">
      <w:pPr>
        <w:ind w:firstLine="709"/>
        <w:jc w:val="both"/>
      </w:pPr>
      <w:r>
        <w:t xml:space="preserve">организовать изготовление бланков увеличенной формы протокола участковой избирательной комиссии об итогах голосования </w:t>
      </w:r>
      <w:r>
        <w:br/>
        <w:t>на избирательном участке</w:t>
      </w:r>
      <w:r w:rsidRPr="00F12A3A">
        <w:t xml:space="preserve"> </w:t>
      </w:r>
      <w:r>
        <w:t>согласно приложению № 3 и обеспечение ими участковых избирательных комиссий;</w:t>
      </w:r>
    </w:p>
    <w:p w:rsidR="00E02AFE" w:rsidRDefault="00E02AFE" w:rsidP="00E02AFE">
      <w:pPr>
        <w:ind w:firstLine="709"/>
        <w:jc w:val="both"/>
      </w:pPr>
      <w:r>
        <w:t xml:space="preserve">организовать изготовление </w:t>
      </w:r>
      <w:proofErr w:type="gramStart"/>
      <w:r>
        <w:t>бланка увеличенной формы сводной таблицы избирательной комиссии муниципального образования</w:t>
      </w:r>
      <w:proofErr w:type="gramEnd"/>
      <w:r>
        <w:t xml:space="preserve"> </w:t>
      </w:r>
      <w:r>
        <w:br/>
        <w:t>о результатах выборов по многомандатному избирательному округу</w:t>
      </w:r>
      <w:r w:rsidR="00E2637E">
        <w:t xml:space="preserve"> </w:t>
      </w:r>
      <w:r w:rsidRPr="00E02AFE">
        <w:t xml:space="preserve"> </w:t>
      </w:r>
      <w:r>
        <w:t xml:space="preserve">согласно приложению № 6. </w:t>
      </w:r>
    </w:p>
    <w:p w:rsidR="00E02AFE" w:rsidRDefault="00E02AFE" w:rsidP="00E02AFE">
      <w:pPr>
        <w:ind w:firstLine="709"/>
        <w:jc w:val="both"/>
      </w:pPr>
      <w:r>
        <w:t xml:space="preserve">При изготовлении указанных бланков число строк, начиная </w:t>
      </w:r>
      <w:r>
        <w:br/>
        <w:t xml:space="preserve">со строки 14, определяется в соответствии с количеством внесенных </w:t>
      </w:r>
      <w:r>
        <w:br/>
        <w:t>в избирательный бюллетень зарегистрированных кандидатов</w:t>
      </w:r>
      <w:r w:rsidR="00AA1F6D">
        <w:t>.</w:t>
      </w:r>
    </w:p>
    <w:p w:rsidR="00AA1F6D" w:rsidRPr="00A67655" w:rsidRDefault="00AA1F6D" w:rsidP="00E2637E">
      <w:pPr>
        <w:pStyle w:val="a5"/>
        <w:widowControl/>
        <w:spacing w:after="0" w:line="26" w:lineRule="atLeast"/>
        <w:rPr>
          <w:szCs w:val="28"/>
        </w:rPr>
      </w:pPr>
      <w:r>
        <w:t>3. </w:t>
      </w:r>
      <w:r w:rsidRPr="00A67655">
        <w:t xml:space="preserve">Разместить настоящее постановление на странице </w:t>
      </w:r>
      <w:proofErr w:type="spellStart"/>
      <w:r w:rsidR="00E2637E">
        <w:t>Медведевской</w:t>
      </w:r>
      <w:proofErr w:type="spellEnd"/>
      <w:r w:rsidR="00E2637E">
        <w:t xml:space="preserve"> районной </w:t>
      </w:r>
      <w:r w:rsidRPr="00A67655">
        <w:t xml:space="preserve">территориальной избирательной комиссии на официальном </w:t>
      </w:r>
      <w:proofErr w:type="gramStart"/>
      <w:r w:rsidRPr="00A67655">
        <w:t>интернет-портале</w:t>
      </w:r>
      <w:proofErr w:type="gramEnd"/>
      <w:r w:rsidRPr="00A67655">
        <w:t xml:space="preserve"> Республики Марий Эл.</w:t>
      </w:r>
    </w:p>
    <w:p w:rsidR="00AA1F6D" w:rsidRDefault="00AA1F6D" w:rsidP="00AA1F6D">
      <w:pPr>
        <w:pStyle w:val="a5"/>
        <w:widowControl/>
        <w:spacing w:after="0" w:line="26" w:lineRule="atLeast"/>
      </w:pPr>
      <w:r>
        <w:t>4. 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</w:t>
      </w:r>
      <w:r>
        <w:br/>
        <w:t>на секретаря избирательной комиссии муниципального образования «</w:t>
      </w:r>
      <w:proofErr w:type="spellStart"/>
      <w:r w:rsidR="00E2637E">
        <w:t>Пекшиксолинское</w:t>
      </w:r>
      <w:proofErr w:type="spellEnd"/>
      <w:r w:rsidR="00E2637E">
        <w:t xml:space="preserve"> сельское поселение</w:t>
      </w:r>
      <w:r>
        <w:t xml:space="preserve">» </w:t>
      </w:r>
      <w:proofErr w:type="spellStart"/>
      <w:r w:rsidR="00E2637E">
        <w:t>А.П.Четвертных</w:t>
      </w:r>
      <w:proofErr w:type="spellEnd"/>
      <w:r>
        <w:t>.</w:t>
      </w:r>
    </w:p>
    <w:p w:rsidR="000C2868" w:rsidRDefault="000C2868">
      <w:pPr>
        <w:pStyle w:val="a5"/>
        <w:widowControl/>
        <w:spacing w:after="0" w:line="240" w:lineRule="auto"/>
        <w:ind w:firstLine="0"/>
        <w:jc w:val="left"/>
      </w:pPr>
    </w:p>
    <w:p w:rsidR="000C2868" w:rsidRDefault="000C2868">
      <w:pPr>
        <w:pStyle w:val="a5"/>
        <w:widowControl/>
        <w:spacing w:after="0" w:line="240" w:lineRule="auto"/>
        <w:ind w:firstLin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16"/>
        <w:gridCol w:w="2352"/>
        <w:gridCol w:w="2802"/>
      </w:tblGrid>
      <w:tr w:rsidR="000C2868">
        <w:tc>
          <w:tcPr>
            <w:tcW w:w="4416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  <w:r>
              <w:t xml:space="preserve">Председатель </w:t>
            </w:r>
          </w:p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  <w:r>
              <w:t>избирательной комиссии муниципального образования «</w:t>
            </w:r>
            <w:proofErr w:type="spellStart"/>
            <w:r w:rsidR="00E2637E">
              <w:t>Пекшиксолинское</w:t>
            </w:r>
            <w:proofErr w:type="spellEnd"/>
            <w:r w:rsidR="00E2637E">
              <w:t xml:space="preserve"> сельское поселение</w:t>
            </w:r>
            <w:r>
              <w:t>»</w:t>
            </w:r>
          </w:p>
        </w:tc>
        <w:tc>
          <w:tcPr>
            <w:tcW w:w="2352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2802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 w:rsidP="00E2637E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 w:rsidP="00E2637E">
            <w:pPr>
              <w:pStyle w:val="a5"/>
              <w:widowControl/>
              <w:spacing w:after="0" w:line="240" w:lineRule="auto"/>
              <w:ind w:firstLine="0"/>
              <w:jc w:val="center"/>
            </w:pPr>
            <w:r>
              <w:t>Н.В. Горбунова</w:t>
            </w:r>
          </w:p>
        </w:tc>
      </w:tr>
      <w:tr w:rsidR="000C2868" w:rsidRPr="00312461">
        <w:tc>
          <w:tcPr>
            <w:tcW w:w="4416" w:type="dxa"/>
          </w:tcPr>
          <w:p w:rsidR="000C2868" w:rsidRPr="00312461" w:rsidRDefault="000C2868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:rsidR="000C2868" w:rsidRPr="00312461" w:rsidRDefault="000C2868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0C2868" w:rsidRPr="00312461" w:rsidRDefault="000C2868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C2868">
        <w:tc>
          <w:tcPr>
            <w:tcW w:w="4416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left"/>
            </w:pPr>
          </w:p>
        </w:tc>
        <w:tc>
          <w:tcPr>
            <w:tcW w:w="2352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802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left"/>
              <w:rPr>
                <w:sz w:val="20"/>
              </w:rPr>
            </w:pPr>
          </w:p>
        </w:tc>
      </w:tr>
      <w:tr w:rsidR="000C2868">
        <w:tc>
          <w:tcPr>
            <w:tcW w:w="4416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  <w:r>
              <w:t>Секретарь</w:t>
            </w:r>
          </w:p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  <w:r>
              <w:t>избирательной комиссии муниципального образования «</w:t>
            </w:r>
            <w:proofErr w:type="spellStart"/>
            <w:r w:rsidR="00E2637E">
              <w:t>Пекшиксолинское</w:t>
            </w:r>
            <w:proofErr w:type="spellEnd"/>
            <w:r w:rsidR="00E2637E">
              <w:t xml:space="preserve"> сельское поселение</w:t>
            </w:r>
            <w:r>
              <w:t>»</w:t>
            </w:r>
          </w:p>
        </w:tc>
        <w:tc>
          <w:tcPr>
            <w:tcW w:w="2352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</w:tc>
        <w:tc>
          <w:tcPr>
            <w:tcW w:w="2802" w:type="dxa"/>
          </w:tcPr>
          <w:p w:rsidR="000C2868" w:rsidRDefault="000C2868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>
            <w:pPr>
              <w:pStyle w:val="a5"/>
              <w:widowControl/>
              <w:spacing w:after="0" w:line="240" w:lineRule="auto"/>
              <w:ind w:firstLine="0"/>
              <w:jc w:val="center"/>
            </w:pPr>
          </w:p>
          <w:p w:rsidR="00E2637E" w:rsidRDefault="00E2637E">
            <w:pPr>
              <w:pStyle w:val="a5"/>
              <w:widowControl/>
              <w:spacing w:after="0" w:line="240" w:lineRule="auto"/>
              <w:ind w:firstLine="0"/>
              <w:jc w:val="center"/>
            </w:pPr>
            <w:proofErr w:type="spellStart"/>
            <w:r>
              <w:t>А.П.Четвертных</w:t>
            </w:r>
            <w:proofErr w:type="spellEnd"/>
          </w:p>
        </w:tc>
      </w:tr>
      <w:tr w:rsidR="000C2868" w:rsidRPr="00312461">
        <w:tc>
          <w:tcPr>
            <w:tcW w:w="4416" w:type="dxa"/>
          </w:tcPr>
          <w:p w:rsidR="000C2868" w:rsidRPr="00312461" w:rsidRDefault="000C2868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:rsidR="000C2868" w:rsidRPr="00312461" w:rsidRDefault="000C2868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802" w:type="dxa"/>
          </w:tcPr>
          <w:p w:rsidR="000C2868" w:rsidRPr="00312461" w:rsidRDefault="000C2868">
            <w:pPr>
              <w:pStyle w:val="a5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C2868" w:rsidRDefault="000C2868">
      <w:pPr>
        <w:spacing w:after="120"/>
        <w:rPr>
          <w:sz w:val="2"/>
          <w:szCs w:val="16"/>
        </w:rPr>
      </w:pPr>
    </w:p>
    <w:p w:rsidR="00F30B47" w:rsidRPr="00A2589A" w:rsidRDefault="00F30B47" w:rsidP="00F33DB7">
      <w:pPr>
        <w:rPr>
          <w:sz w:val="2"/>
          <w:szCs w:val="2"/>
        </w:rPr>
      </w:pPr>
    </w:p>
    <w:sectPr w:rsidR="00F30B47" w:rsidRPr="00A2589A" w:rsidSect="00F33DB7">
      <w:headerReference w:type="even" r:id="rId8"/>
      <w:endnotePr>
        <w:numFmt w:val="decimal"/>
      </w:endnotePr>
      <w:pgSz w:w="11906" w:h="16838" w:code="9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DB" w:rsidRDefault="008913DB">
      <w:r>
        <w:separator/>
      </w:r>
    </w:p>
  </w:endnote>
  <w:endnote w:type="continuationSeparator" w:id="0">
    <w:p w:rsidR="008913DB" w:rsidRDefault="0089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DB" w:rsidRDefault="008913DB">
      <w:r>
        <w:separator/>
      </w:r>
    </w:p>
  </w:footnote>
  <w:footnote w:type="continuationSeparator" w:id="0">
    <w:p w:rsidR="008913DB" w:rsidRDefault="00891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2B" w:rsidRDefault="006E61A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5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582B" w:rsidRDefault="00285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1231F"/>
    <w:rsid w:val="000541C0"/>
    <w:rsid w:val="00056EE5"/>
    <w:rsid w:val="000C2868"/>
    <w:rsid w:val="00115C23"/>
    <w:rsid w:val="0017567F"/>
    <w:rsid w:val="001E38EB"/>
    <w:rsid w:val="0028582B"/>
    <w:rsid w:val="002D18E9"/>
    <w:rsid w:val="00312461"/>
    <w:rsid w:val="003202AC"/>
    <w:rsid w:val="00325142"/>
    <w:rsid w:val="0034075D"/>
    <w:rsid w:val="00340C1C"/>
    <w:rsid w:val="003639D9"/>
    <w:rsid w:val="004A304F"/>
    <w:rsid w:val="005551A5"/>
    <w:rsid w:val="00565F34"/>
    <w:rsid w:val="00614FF8"/>
    <w:rsid w:val="00625FD7"/>
    <w:rsid w:val="00635006"/>
    <w:rsid w:val="00656C65"/>
    <w:rsid w:val="006957CA"/>
    <w:rsid w:val="006E61A5"/>
    <w:rsid w:val="00725EE5"/>
    <w:rsid w:val="007821F0"/>
    <w:rsid w:val="007A3783"/>
    <w:rsid w:val="00890DE0"/>
    <w:rsid w:val="00890E99"/>
    <w:rsid w:val="008913DB"/>
    <w:rsid w:val="008961AE"/>
    <w:rsid w:val="008A30F8"/>
    <w:rsid w:val="00955A15"/>
    <w:rsid w:val="009A42C1"/>
    <w:rsid w:val="00A2589A"/>
    <w:rsid w:val="00A805E7"/>
    <w:rsid w:val="00A87B85"/>
    <w:rsid w:val="00AA1F6D"/>
    <w:rsid w:val="00AD09D4"/>
    <w:rsid w:val="00B527CC"/>
    <w:rsid w:val="00B67DAB"/>
    <w:rsid w:val="00C163C4"/>
    <w:rsid w:val="00C82B20"/>
    <w:rsid w:val="00CF3B72"/>
    <w:rsid w:val="00DC7591"/>
    <w:rsid w:val="00E02AFE"/>
    <w:rsid w:val="00E1231F"/>
    <w:rsid w:val="00E2637E"/>
    <w:rsid w:val="00F30B47"/>
    <w:rsid w:val="00F3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7"/>
    <w:rPr>
      <w:sz w:val="28"/>
    </w:rPr>
  </w:style>
  <w:style w:type="paragraph" w:styleId="1">
    <w:name w:val="heading 1"/>
    <w:basedOn w:val="a"/>
    <w:next w:val="a"/>
    <w:qFormat/>
    <w:rsid w:val="00A805E7"/>
    <w:pPr>
      <w:keepNext/>
      <w:tabs>
        <w:tab w:val="right" w:pos="7797"/>
      </w:tabs>
      <w:ind w:right="14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F30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F30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0B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805E7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A805E7"/>
    <w:pPr>
      <w:jc w:val="center"/>
    </w:pPr>
    <w:rPr>
      <w:b/>
    </w:rPr>
  </w:style>
  <w:style w:type="paragraph" w:customStyle="1" w:styleId="a5">
    <w:name w:val="Проектный"/>
    <w:basedOn w:val="a"/>
    <w:rsid w:val="00A805E7"/>
    <w:pPr>
      <w:widowControl w:val="0"/>
      <w:spacing w:after="120" w:line="360" w:lineRule="auto"/>
      <w:ind w:firstLine="709"/>
      <w:jc w:val="both"/>
    </w:pPr>
  </w:style>
  <w:style w:type="paragraph" w:styleId="a6">
    <w:name w:val="Body Text Indent"/>
    <w:basedOn w:val="a"/>
    <w:semiHidden/>
    <w:rsid w:val="00A805E7"/>
    <w:pPr>
      <w:ind w:firstLine="720"/>
      <w:jc w:val="both"/>
    </w:pPr>
    <w:rPr>
      <w:sz w:val="24"/>
      <w:szCs w:val="16"/>
    </w:rPr>
  </w:style>
  <w:style w:type="character" w:styleId="a7">
    <w:name w:val="page number"/>
    <w:basedOn w:val="a0"/>
    <w:semiHidden/>
    <w:rsid w:val="00A805E7"/>
  </w:style>
  <w:style w:type="paragraph" w:styleId="a8">
    <w:name w:val="endnote text"/>
    <w:basedOn w:val="a"/>
    <w:link w:val="a9"/>
    <w:uiPriority w:val="99"/>
    <w:semiHidden/>
    <w:unhideWhenUsed/>
    <w:rsid w:val="00A87B85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87B85"/>
  </w:style>
  <w:style w:type="character" w:styleId="aa">
    <w:name w:val="endnote reference"/>
    <w:basedOn w:val="a0"/>
    <w:uiPriority w:val="99"/>
    <w:semiHidden/>
    <w:unhideWhenUsed/>
    <w:rsid w:val="00A87B8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12461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12461"/>
  </w:style>
  <w:style w:type="character" w:styleId="ad">
    <w:name w:val="footnote reference"/>
    <w:basedOn w:val="a0"/>
    <w:uiPriority w:val="99"/>
    <w:semiHidden/>
    <w:unhideWhenUsed/>
    <w:rsid w:val="00312461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31246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24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30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30B4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F30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Indent 2"/>
    <w:basedOn w:val="a"/>
    <w:link w:val="22"/>
    <w:uiPriority w:val="99"/>
    <w:semiHidden/>
    <w:unhideWhenUsed/>
    <w:rsid w:val="00F30B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B47"/>
    <w:rPr>
      <w:sz w:val="28"/>
    </w:rPr>
  </w:style>
  <w:style w:type="paragraph" w:styleId="23">
    <w:name w:val="Body Text 2"/>
    <w:basedOn w:val="a"/>
    <w:link w:val="24"/>
    <w:semiHidden/>
    <w:unhideWhenUsed/>
    <w:rsid w:val="00F30B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B47"/>
    <w:rPr>
      <w:sz w:val="28"/>
    </w:rPr>
  </w:style>
  <w:style w:type="paragraph" w:styleId="af0">
    <w:name w:val="footer"/>
    <w:basedOn w:val="a"/>
    <w:link w:val="af1"/>
    <w:uiPriority w:val="99"/>
    <w:semiHidden/>
    <w:unhideWhenUsed/>
    <w:rsid w:val="00A258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2589A"/>
    <w:rPr>
      <w:sz w:val="28"/>
    </w:rPr>
  </w:style>
  <w:style w:type="paragraph" w:customStyle="1" w:styleId="31">
    <w:name w:val="Заголовок 31"/>
    <w:basedOn w:val="a"/>
    <w:next w:val="a"/>
    <w:rsid w:val="00A2589A"/>
    <w:pPr>
      <w:keepNext/>
      <w:widowControl w:val="0"/>
      <w:spacing w:line="216" w:lineRule="auto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BA30756F9E84A9359B40F7447E649" ma:contentTypeVersion="0" ma:contentTypeDescription="Создание документа." ma:contentTypeScope="" ma:versionID="968642d100479a6522ca4f56e95890e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XXJ7TYMEEKJ2-1718317961-631</_dlc_DocId>
    <_dlc_DocIdUrl xmlns="57504d04-691e-4fc4-8f09-4f19fdbe90f6">
      <Url>https://vip.gov.mari.ru/tzik/tik_medvedevo/_layouts/DocIdRedir.aspx?ID=XXJ7TYMEEKJ2-1718317961-631</Url>
      <Description>XXJ7TYMEEKJ2-1718317961-631</Description>
    </_dlc_DocIdUrl>
  </documentManagement>
</p:properties>
</file>

<file path=customXml/itemProps1.xml><?xml version="1.0" encoding="utf-8"?>
<ds:datastoreItem xmlns:ds="http://schemas.openxmlformats.org/officeDocument/2006/customXml" ds:itemID="{D9BB066D-6FEA-4E62-B43A-55BB0DDA82ED}"/>
</file>

<file path=customXml/itemProps2.xml><?xml version="1.0" encoding="utf-8"?>
<ds:datastoreItem xmlns:ds="http://schemas.openxmlformats.org/officeDocument/2006/customXml" ds:itemID="{B40AD181-4D19-4B83-9A84-4E81F3B09079}"/>
</file>

<file path=customXml/itemProps3.xml><?xml version="1.0" encoding="utf-8"?>
<ds:datastoreItem xmlns:ds="http://schemas.openxmlformats.org/officeDocument/2006/customXml" ds:itemID="{D1173CAD-D8CF-40A2-9AC0-071C26C35A4F}"/>
</file>

<file path=customXml/itemProps4.xml><?xml version="1.0" encoding="utf-8"?>
<ds:datastoreItem xmlns:ds="http://schemas.openxmlformats.org/officeDocument/2006/customXml" ds:itemID="{00F84CEC-678B-4A9D-8775-09219AC33A7E}"/>
</file>

<file path=customXml/itemProps5.xml><?xml version="1.0" encoding="utf-8"?>
<ds:datastoreItem xmlns:ds="http://schemas.openxmlformats.org/officeDocument/2006/customXml" ds:itemID="{C13E7D6D-23F5-48A5-A47A-6BEDB8322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Other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протоколов и сводных таблиц избирательных комиссий</dc:title>
  <dc:subject/>
  <dc:creator>User</dc:creator>
  <cp:keywords/>
  <dc:description/>
  <cp:lastModifiedBy>HP</cp:lastModifiedBy>
  <cp:revision>21</cp:revision>
  <cp:lastPrinted>2019-08-28T14:42:00Z</cp:lastPrinted>
  <dcterms:created xsi:type="dcterms:W3CDTF">2014-04-08T04:23:00Z</dcterms:created>
  <dcterms:modified xsi:type="dcterms:W3CDTF">2020-09-10T18:31:00Z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0x010100CC8BA30756F9E84A9359B40F7447E649</vt:lpwstr>
  </property>
  <property fmtid="{D5CDD505-2E9C-101B-9397-08002B2CF9AE}" pid="3" name="_dlc_DocIdItemGuid">
    <vt:lpwstr>fb042335-e57b-4408-a4bc-10d42c6f17da</vt:lpwstr>
  </property>
</Properties>
</file>